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360" w:lineRule="auto"/>
      </w:pPr>
      <w:r>
        <w:rPr>
          <w:rFonts w:hint="eastAsia" w:ascii="楷体" w:hAnsi="楷体" w:eastAsia="楷体" w:cs="楷体"/>
          <w:bCs/>
          <w:sz w:val="36"/>
          <w:szCs w:val="36"/>
        </w:rPr>
        <w:t>磋商公告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rFonts w:hint="eastAsia" w:ascii="楷体" w:hAnsi="楷体" w:eastAsia="楷体" w:cs="楷体"/>
          <w:sz w:val="24"/>
        </w:rPr>
      </w:pPr>
      <w:bookmarkStart w:id="0" w:name="_Toc28359012"/>
      <w:bookmarkStart w:id="1" w:name="_Toc35393629"/>
      <w:bookmarkStart w:id="2" w:name="_Toc28359089"/>
      <w:bookmarkStart w:id="3" w:name="_Toc35393798"/>
      <w:r>
        <w:rPr>
          <w:rFonts w:hint="eastAsia" w:ascii="楷体" w:hAnsi="楷体" w:eastAsia="楷体" w:cs="楷体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u w:val="single"/>
          <w:lang w:eastAsia="zh-CN"/>
        </w:rPr>
        <w:t>镇江市第一人民医院灭火器采购项目</w:t>
      </w:r>
      <w:r>
        <w:rPr>
          <w:rFonts w:hint="eastAsia" w:ascii="楷体" w:hAnsi="楷体" w:eastAsia="楷体" w:cs="楷体"/>
          <w:sz w:val="24"/>
        </w:rPr>
        <w:t xml:space="preserve"> 的潜在供应商应在</w:t>
      </w:r>
      <w:r>
        <w:rPr>
          <w:rFonts w:hint="eastAsia" w:ascii="楷体" w:hAnsi="楷体" w:eastAsia="楷体" w:cs="楷体"/>
          <w:sz w:val="24"/>
          <w:u w:val="single"/>
        </w:rPr>
        <w:t>苏世建设管理集团有限公司（</w:t>
      </w:r>
      <w:r>
        <w:rPr>
          <w:rFonts w:hint="eastAsia" w:ascii="楷体" w:hAnsi="楷体" w:eastAsia="楷体" w:cs="楷体"/>
          <w:i/>
          <w:sz w:val="24"/>
          <w:u w:val="single"/>
          <w:lang w:eastAsia="zh-CN"/>
        </w:rPr>
        <w:t>镇江市解放路22-7号京城大厦五楼508</w:t>
      </w:r>
      <w:r>
        <w:rPr>
          <w:rFonts w:hint="eastAsia" w:ascii="楷体" w:hAnsi="楷体" w:eastAsia="楷体" w:cs="楷体"/>
          <w:sz w:val="24"/>
          <w:u w:val="single"/>
        </w:rPr>
        <w:t>）</w:t>
      </w:r>
      <w:r>
        <w:rPr>
          <w:rFonts w:hint="eastAsia" w:ascii="楷体" w:hAnsi="楷体" w:eastAsia="楷体" w:cs="楷体"/>
          <w:sz w:val="24"/>
        </w:rPr>
        <w:t>获取采购文件，并于</w:t>
      </w:r>
      <w:r>
        <w:rPr>
          <w:rFonts w:hint="eastAsia" w:ascii="楷体" w:hAnsi="楷体" w:eastAsia="楷体" w:cs="楷体"/>
          <w:sz w:val="24"/>
          <w:u w:val="single"/>
        </w:rPr>
        <w:t>202</w:t>
      </w:r>
      <w:r>
        <w:rPr>
          <w:rFonts w:hint="eastAsia" w:ascii="楷体" w:hAnsi="楷体" w:eastAsia="楷体" w:cs="楷体"/>
          <w:sz w:val="24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Cs/>
          <w:sz w:val="24"/>
          <w:u w:val="single"/>
        </w:rPr>
        <w:t>年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7</w:t>
      </w:r>
      <w:r>
        <w:rPr>
          <w:rFonts w:hint="eastAsia" w:ascii="楷体" w:hAnsi="楷体" w:eastAsia="楷体" w:cs="楷体"/>
          <w:bCs/>
          <w:sz w:val="24"/>
          <w:u w:val="single"/>
        </w:rPr>
        <w:t>月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11</w:t>
      </w:r>
      <w:r>
        <w:rPr>
          <w:rFonts w:hint="eastAsia" w:ascii="楷体" w:hAnsi="楷体" w:eastAsia="楷体" w:cs="楷体"/>
          <w:bCs/>
          <w:sz w:val="24"/>
          <w:u w:val="single"/>
        </w:rPr>
        <w:t>日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上午9</w:t>
      </w:r>
      <w:r>
        <w:rPr>
          <w:rFonts w:hint="eastAsia" w:ascii="楷体" w:hAnsi="楷体" w:eastAsia="楷体" w:cs="楷体"/>
          <w:bCs/>
          <w:sz w:val="24"/>
          <w:u w:val="single"/>
        </w:rPr>
        <w:t>点30分</w:t>
      </w:r>
      <w:r>
        <w:rPr>
          <w:rFonts w:hint="eastAsia" w:ascii="楷体" w:hAnsi="楷体" w:eastAsia="楷体" w:cs="楷体"/>
          <w:bCs/>
          <w:sz w:val="24"/>
        </w:rPr>
        <w:t>（北京时间）前提交响应文件</w:t>
      </w:r>
      <w:r>
        <w:rPr>
          <w:rFonts w:hint="eastAsia" w:ascii="楷体" w:hAnsi="楷体" w:eastAsia="楷体" w:cs="楷体"/>
          <w:sz w:val="24"/>
        </w:rPr>
        <w:t>。</w:t>
      </w:r>
    </w:p>
    <w:p>
      <w:pPr>
        <w:pStyle w:val="4"/>
        <w:spacing w:line="360" w:lineRule="auto"/>
        <w:ind w:firstLine="482" w:firstLineChars="200"/>
        <w:jc w:val="left"/>
        <w:rPr>
          <w:rFonts w:hint="eastAsia" w:ascii="楷体" w:hAnsi="楷体" w:eastAsia="楷体"/>
          <w:b w:val="0"/>
          <w:szCs w:val="24"/>
        </w:rPr>
      </w:pPr>
      <w:r>
        <w:rPr>
          <w:rFonts w:hint="eastAsia" w:ascii="楷体" w:hAnsi="楷体" w:eastAsia="楷体"/>
          <w:bCs/>
          <w:u w:val="single"/>
        </w:rPr>
        <w:t xml:space="preserve"> 苏世建设管理集团有限公司 </w:t>
      </w:r>
      <w:r>
        <w:rPr>
          <w:rFonts w:hint="eastAsia" w:ascii="楷体" w:hAnsi="楷体" w:eastAsia="楷体"/>
        </w:rPr>
        <w:t>受</w:t>
      </w:r>
      <w:r>
        <w:rPr>
          <w:rFonts w:hint="eastAsia" w:ascii="楷体" w:hAnsi="楷体" w:eastAsia="楷体"/>
          <w:bCs/>
          <w:u w:val="single"/>
        </w:rPr>
        <w:t>镇江市第一人民医院</w:t>
      </w:r>
      <w:r>
        <w:rPr>
          <w:rFonts w:hint="eastAsia" w:ascii="楷体" w:hAnsi="楷体" w:eastAsia="楷体"/>
        </w:rPr>
        <w:t>委托，对</w:t>
      </w:r>
      <w:r>
        <w:rPr>
          <w:rFonts w:hint="eastAsia" w:ascii="楷体" w:hAnsi="楷体" w:eastAsia="楷体"/>
          <w:bCs/>
          <w:u w:val="single"/>
          <w:lang w:eastAsia="zh-CN"/>
        </w:rPr>
        <w:t>镇江市第一人民医院灭火器采购项目</w:t>
      </w:r>
      <w:r>
        <w:rPr>
          <w:rFonts w:hint="eastAsia" w:ascii="楷体" w:hAnsi="楷体" w:eastAsia="楷体"/>
        </w:rPr>
        <w:t>采用</w:t>
      </w:r>
      <w:r>
        <w:rPr>
          <w:rFonts w:hint="eastAsia" w:ascii="楷体" w:hAnsi="楷体" w:eastAsia="楷体"/>
          <w:bCs/>
          <w:u w:val="single"/>
        </w:rPr>
        <w:t>竞争性磋商</w:t>
      </w:r>
      <w:r>
        <w:rPr>
          <w:rFonts w:hint="eastAsia" w:ascii="楷体" w:hAnsi="楷体" w:eastAsia="楷体"/>
        </w:rPr>
        <w:t>的方式进行公开招标，欢迎符合本次采购要求的供应商参加本次磋商活动。现将有关情况通知如下：</w:t>
      </w:r>
    </w:p>
    <w:bookmarkEnd w:id="0"/>
    <w:bookmarkEnd w:id="1"/>
    <w:bookmarkEnd w:id="2"/>
    <w:bookmarkEnd w:id="3"/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一、项目基本情况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lang w:val="en-US"/>
        </w:rPr>
      </w:pPr>
      <w:r>
        <w:rPr>
          <w:rFonts w:hint="eastAsia" w:ascii="楷体" w:hAnsi="楷体" w:eastAsia="楷体"/>
          <w:sz w:val="24"/>
          <w:lang w:val="en-US"/>
        </w:rPr>
        <w:t>1、项目编号：DYRMYY-(2024)商字第</w:t>
      </w:r>
      <w:r>
        <w:rPr>
          <w:rFonts w:hint="eastAsia" w:ascii="楷体" w:hAnsi="楷体" w:eastAsia="楷体"/>
          <w:sz w:val="24"/>
          <w:lang w:val="en-US" w:eastAsia="zh-CN"/>
        </w:rPr>
        <w:t xml:space="preserve"> 16 </w:t>
      </w:r>
      <w:r>
        <w:rPr>
          <w:rFonts w:hint="eastAsia" w:ascii="楷体" w:hAnsi="楷体" w:eastAsia="楷体"/>
          <w:sz w:val="24"/>
          <w:lang w:val="en-US"/>
        </w:rPr>
        <w:t>号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  <w:lang w:val="en-US"/>
        </w:rPr>
        <w:t>2、项目名称：</w:t>
      </w:r>
      <w:r>
        <w:rPr>
          <w:rFonts w:hint="eastAsia" w:ascii="楷体" w:hAnsi="楷体" w:eastAsia="楷体"/>
          <w:sz w:val="24"/>
          <w:lang w:val="en-US" w:eastAsia="zh-CN"/>
        </w:rPr>
        <w:t>镇江市第一人民医院灭火器采购项目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lang w:val="en-US"/>
        </w:rPr>
      </w:pPr>
      <w:r>
        <w:rPr>
          <w:rFonts w:hint="eastAsia" w:ascii="楷体" w:hAnsi="楷体" w:eastAsia="楷体"/>
          <w:sz w:val="24"/>
          <w:lang w:val="en-US"/>
        </w:rPr>
        <w:t>3、采购方式：竞争性磋商</w:t>
      </w:r>
    </w:p>
    <w:p>
      <w:pPr>
        <w:spacing w:line="360" w:lineRule="auto"/>
        <w:ind w:firstLine="480" w:firstLineChars="200"/>
        <w:rPr>
          <w:rFonts w:hint="eastAsia" w:ascii="楷体" w:hAnsi="楷体" w:eastAsia="楷体"/>
          <w:sz w:val="24"/>
          <w:lang w:val="en-US"/>
        </w:rPr>
      </w:pPr>
      <w:r>
        <w:rPr>
          <w:rFonts w:hint="eastAsia" w:ascii="楷体" w:hAnsi="楷体" w:eastAsia="楷体"/>
          <w:sz w:val="24"/>
          <w:lang w:val="en-US"/>
        </w:rPr>
        <w:t>4、预算金额：1</w:t>
      </w:r>
      <w:r>
        <w:rPr>
          <w:rFonts w:hint="eastAsia" w:ascii="楷体" w:hAnsi="楷体" w:eastAsia="楷体"/>
          <w:sz w:val="24"/>
          <w:lang w:val="en-US" w:eastAsia="zh-CN"/>
        </w:rPr>
        <w:t>95</w:t>
      </w:r>
      <w:r>
        <w:rPr>
          <w:rFonts w:hint="eastAsia" w:ascii="楷体" w:hAnsi="楷体" w:eastAsia="楷体"/>
          <w:sz w:val="24"/>
          <w:lang w:val="en-US"/>
        </w:rPr>
        <w:t>000.00元，报价超过预算的为无效报价，按照无效响应处理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/>
          <w:sz w:val="24"/>
          <w:lang w:val="en-US"/>
        </w:rPr>
        <w:t>5、采购需求：详见磋商</w:t>
      </w:r>
      <w:r>
        <w:rPr>
          <w:rFonts w:hint="eastAsia" w:ascii="楷体" w:hAnsi="楷体" w:eastAsia="楷体" w:cs="Times New Roman"/>
          <w:sz w:val="24"/>
          <w:lang w:val="en-US"/>
        </w:rPr>
        <w:t>文件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6、</w:t>
      </w:r>
      <w:r>
        <w:rPr>
          <w:rFonts w:hint="eastAsia" w:ascii="楷体" w:hAnsi="楷体" w:eastAsia="楷体" w:cs="Times New Roman"/>
          <w:sz w:val="24"/>
          <w:lang w:val="en-US" w:eastAsia="zh-CN"/>
        </w:rPr>
        <w:t>质保期限</w:t>
      </w:r>
      <w:r>
        <w:rPr>
          <w:rFonts w:hint="eastAsia" w:ascii="楷体" w:hAnsi="楷体" w:eastAsia="楷体" w:cs="Times New Roman"/>
          <w:sz w:val="24"/>
          <w:lang w:val="en-US"/>
        </w:rPr>
        <w:t>：自交货并验收合格之日起计算5年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7、不接受联合体参与投标，本单位负责人为同一人或者存在直接控股、管理关系的不同供应商，不得参加同一合同项下的采购活动。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8、本项目确定的成交人数量：1名。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</w:rPr>
      </w:pPr>
      <w:r>
        <w:rPr>
          <w:rFonts w:hint="eastAsia" w:ascii="楷体" w:hAnsi="楷体" w:eastAsia="楷体" w:cs="Times New Roman"/>
          <w:sz w:val="24"/>
        </w:rPr>
        <w:t>二、申请人的资格要求：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</w:rPr>
      </w:pPr>
      <w:r>
        <w:rPr>
          <w:rFonts w:hint="eastAsia" w:ascii="楷体" w:hAnsi="楷体" w:eastAsia="楷体" w:cs="Times New Roman"/>
          <w:sz w:val="24"/>
        </w:rPr>
        <w:t>满足《中华人民共和国政府采购法》第二十二条规定；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 w:eastAsia="zh-CN"/>
        </w:rPr>
      </w:pPr>
      <w:r>
        <w:rPr>
          <w:rFonts w:hint="default" w:ascii="楷体" w:hAnsi="楷体" w:eastAsia="楷体" w:cs="Times New Roman"/>
          <w:sz w:val="24"/>
          <w:lang w:val="en-US"/>
        </w:rPr>
        <w:t>1.1</w:t>
      </w:r>
      <w:r>
        <w:rPr>
          <w:rFonts w:hint="eastAsia" w:ascii="楷体" w:hAnsi="楷体" w:eastAsia="楷体" w:cs="Times New Roman"/>
          <w:sz w:val="24"/>
          <w:lang w:val="en-US"/>
        </w:rPr>
        <w:t>具有独立承担民事责任的能力；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 w:eastAsia="zh-CN"/>
        </w:rPr>
      </w:pPr>
      <w:r>
        <w:rPr>
          <w:rFonts w:hint="default" w:ascii="楷体" w:hAnsi="楷体" w:eastAsia="楷体" w:cs="Times New Roman"/>
          <w:sz w:val="24"/>
          <w:lang w:val="en-US"/>
        </w:rPr>
        <w:t>1.2</w:t>
      </w:r>
      <w:r>
        <w:rPr>
          <w:rFonts w:hint="eastAsia" w:ascii="楷体" w:hAnsi="楷体" w:eastAsia="楷体" w:cs="Times New Roman"/>
          <w:sz w:val="24"/>
          <w:lang w:val="en-US"/>
        </w:rPr>
        <w:t>具有良好的商业信誉和健全的财务会计制度；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 w:eastAsia="zh-CN"/>
        </w:rPr>
      </w:pPr>
      <w:r>
        <w:rPr>
          <w:rFonts w:hint="default" w:ascii="楷体" w:hAnsi="楷体" w:eastAsia="楷体" w:cs="Times New Roman"/>
          <w:sz w:val="24"/>
          <w:lang w:val="en-US"/>
        </w:rPr>
        <w:t>1.3</w:t>
      </w:r>
      <w:r>
        <w:rPr>
          <w:rFonts w:hint="eastAsia" w:ascii="楷体" w:hAnsi="楷体" w:eastAsia="楷体" w:cs="Times New Roman"/>
          <w:sz w:val="24"/>
          <w:lang w:val="en-US"/>
        </w:rPr>
        <w:t>具有履行合同所必需的设备和专业技术能力；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 w:eastAsia="zh-CN"/>
        </w:rPr>
      </w:pPr>
      <w:r>
        <w:rPr>
          <w:rFonts w:hint="default" w:ascii="楷体" w:hAnsi="楷体" w:eastAsia="楷体" w:cs="Times New Roman"/>
          <w:sz w:val="24"/>
          <w:lang w:val="en-US"/>
        </w:rPr>
        <w:t>1.4</w:t>
      </w:r>
      <w:r>
        <w:rPr>
          <w:rFonts w:hint="eastAsia" w:ascii="楷体" w:hAnsi="楷体" w:eastAsia="楷体" w:cs="Times New Roman"/>
          <w:sz w:val="24"/>
          <w:lang w:val="en-US"/>
        </w:rPr>
        <w:t>有依法缴纳税收和社会保障资金的良好记录；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 w:eastAsia="zh-CN"/>
        </w:rPr>
      </w:pPr>
      <w:r>
        <w:rPr>
          <w:rFonts w:hint="default" w:ascii="楷体" w:hAnsi="楷体" w:eastAsia="楷体" w:cs="Times New Roman"/>
          <w:sz w:val="24"/>
          <w:lang w:val="en-US"/>
        </w:rPr>
        <w:t>1.5</w:t>
      </w:r>
      <w:r>
        <w:rPr>
          <w:rFonts w:hint="eastAsia" w:ascii="楷体" w:hAnsi="楷体" w:eastAsia="楷体" w:cs="Times New Roman"/>
          <w:sz w:val="24"/>
          <w:lang w:val="en-US"/>
        </w:rPr>
        <w:t>参加本次采购活动前3年内，在经营活动中没有重大违法记录；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default" w:ascii="楷体" w:hAnsi="楷体" w:eastAsia="楷体" w:cs="Times New Roman"/>
          <w:sz w:val="24"/>
          <w:lang w:val="en-US"/>
        </w:rPr>
        <w:t>1.6</w:t>
      </w:r>
      <w:r>
        <w:rPr>
          <w:rFonts w:hint="eastAsia" w:ascii="楷体" w:hAnsi="楷体" w:eastAsia="楷体" w:cs="Times New Roman"/>
          <w:sz w:val="24"/>
          <w:lang w:val="en-US"/>
        </w:rPr>
        <w:t>法律、行政法规规定的其他条件。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default" w:ascii="楷体" w:hAnsi="楷体" w:eastAsia="楷体" w:cs="Times New Roman"/>
          <w:sz w:val="24"/>
          <w:lang w:val="en-US"/>
        </w:rPr>
        <w:t>2.1</w:t>
      </w:r>
      <w:r>
        <w:rPr>
          <w:rFonts w:hint="eastAsia" w:ascii="楷体" w:hAnsi="楷体" w:eastAsia="楷体" w:cs="Times New Roman"/>
          <w:sz w:val="24"/>
        </w:rPr>
        <w:t>本项目的特定资格要求：</w:t>
      </w:r>
      <w:r>
        <w:rPr>
          <w:rFonts w:hint="default" w:ascii="楷体" w:hAnsi="楷体" w:eastAsia="楷体" w:cs="Times New Roman"/>
          <w:sz w:val="24"/>
          <w:lang w:val="en-US"/>
        </w:rPr>
        <w:t xml:space="preserve"> ABC干粉灭火器、二氧化碳灭火器 ：所投产品须具有应急管理部颁发的消防产品3C强制性认证、国家权威消防检验机构出具的ABC干粉灭火器、二氧化碳灭火器的检验报告</w:t>
      </w:r>
      <w:r>
        <w:rPr>
          <w:rFonts w:hint="eastAsia" w:ascii="楷体" w:hAnsi="楷体" w:eastAsia="楷体" w:cs="Times New Roman"/>
          <w:sz w:val="24"/>
          <w:lang w:val="en-US"/>
        </w:rPr>
        <w:t>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</w:rPr>
      </w:pPr>
      <w:r>
        <w:rPr>
          <w:rFonts w:hint="eastAsia" w:ascii="楷体" w:hAnsi="楷体" w:eastAsia="楷体" w:cs="Times New Roman"/>
          <w:sz w:val="24"/>
        </w:rPr>
        <w:t>三、获取磋商文件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磋商文件的获取(没有登记获取磋商文件的供应商，其磋商响应文件将被拒绝)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1、获取磋商文件的方式：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现场报名或微信报名，投标人添加代理公司微信号18888067188，通过微信发送报名资料。报名时请注意预留联系人姓名和电话。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2、获取磋商文件时需要提供下列材料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（1）营业执照（复印件加盖公章）；（2）“单位介绍信+代理人身份证复印件（加盖公章）”或“法人授权书+法人身份证及代理人身份证复印件（加盖公章）”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 xml:space="preserve">本项目采用资格后审的方式，报名成功并不代表供应商磋商响应文件通过资格性审查。 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注：本项目磋商文件售价人民贰佰元整，售后不退。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3、获取文件时间：公告之日起至2024年</w:t>
      </w:r>
      <w:r>
        <w:rPr>
          <w:rFonts w:hint="eastAsia" w:ascii="楷体" w:hAnsi="楷体" w:eastAsia="楷体" w:cs="Times New Roman"/>
          <w:sz w:val="24"/>
          <w:lang w:val="en-US" w:eastAsia="zh-CN"/>
        </w:rPr>
        <w:t>7</w:t>
      </w:r>
      <w:r>
        <w:rPr>
          <w:rFonts w:hint="eastAsia" w:ascii="楷体" w:hAnsi="楷体" w:eastAsia="楷体" w:cs="Times New Roman"/>
          <w:sz w:val="24"/>
          <w:lang w:val="en-US"/>
        </w:rPr>
        <w:t>月</w:t>
      </w:r>
      <w:r>
        <w:rPr>
          <w:rFonts w:hint="eastAsia" w:ascii="楷体" w:hAnsi="楷体" w:eastAsia="楷体" w:cs="Times New Roman"/>
          <w:sz w:val="24"/>
          <w:lang w:val="en-US" w:eastAsia="zh-CN"/>
        </w:rPr>
        <w:t>4</w:t>
      </w:r>
      <w:r>
        <w:rPr>
          <w:rFonts w:hint="eastAsia" w:ascii="楷体" w:hAnsi="楷体" w:eastAsia="楷体" w:cs="Times New Roman"/>
          <w:sz w:val="24"/>
          <w:lang w:val="en-US"/>
        </w:rPr>
        <w:t>日，每天上午9:00至11:</w:t>
      </w:r>
      <w:r>
        <w:rPr>
          <w:rFonts w:hint="eastAsia" w:ascii="楷体" w:hAnsi="楷体" w:eastAsia="楷体" w:cs="Times New Roman"/>
          <w:sz w:val="24"/>
          <w:lang w:val="en-US" w:eastAsia="zh-CN"/>
        </w:rPr>
        <w:t>3</w:t>
      </w:r>
      <w:r>
        <w:rPr>
          <w:rFonts w:hint="eastAsia" w:ascii="楷体" w:hAnsi="楷体" w:eastAsia="楷体" w:cs="Times New Roman"/>
          <w:sz w:val="24"/>
          <w:lang w:val="en-US"/>
        </w:rPr>
        <w:t>0，下午14:00至17:</w:t>
      </w:r>
      <w:r>
        <w:rPr>
          <w:rFonts w:hint="eastAsia" w:ascii="楷体" w:hAnsi="楷体" w:eastAsia="楷体" w:cs="Times New Roman"/>
          <w:sz w:val="24"/>
          <w:lang w:val="en-US" w:eastAsia="zh-CN"/>
        </w:rPr>
        <w:t>3</w:t>
      </w:r>
      <w:r>
        <w:rPr>
          <w:rFonts w:hint="eastAsia" w:ascii="楷体" w:hAnsi="楷体" w:eastAsia="楷体" w:cs="Times New Roman"/>
          <w:sz w:val="24"/>
          <w:lang w:val="en-US"/>
        </w:rPr>
        <w:t>0（北京时间，法定节假日除外）。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四、磋商响应文件接收截止及开标时间和地点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1、磋商响应文件开始接收：2024年</w:t>
      </w:r>
      <w:r>
        <w:rPr>
          <w:rFonts w:hint="eastAsia" w:ascii="楷体" w:hAnsi="楷体" w:eastAsia="楷体" w:cs="Times New Roman"/>
          <w:sz w:val="24"/>
          <w:lang w:val="en-US" w:eastAsia="zh-CN"/>
        </w:rPr>
        <w:t>7</w:t>
      </w:r>
      <w:r>
        <w:rPr>
          <w:rFonts w:hint="eastAsia" w:ascii="楷体" w:hAnsi="楷体" w:eastAsia="楷体" w:cs="Times New Roman"/>
          <w:sz w:val="24"/>
          <w:lang w:val="en-US"/>
        </w:rPr>
        <w:t>月</w:t>
      </w:r>
      <w:r>
        <w:rPr>
          <w:rFonts w:hint="eastAsia" w:ascii="楷体" w:hAnsi="楷体" w:eastAsia="楷体" w:cs="Times New Roman"/>
          <w:sz w:val="24"/>
          <w:lang w:val="en-US" w:eastAsia="zh-CN"/>
        </w:rPr>
        <w:t>11</w:t>
      </w:r>
      <w:r>
        <w:rPr>
          <w:rFonts w:hint="eastAsia" w:ascii="楷体" w:hAnsi="楷体" w:eastAsia="楷体" w:cs="Times New Roman"/>
          <w:sz w:val="24"/>
          <w:lang w:val="en-US"/>
        </w:rPr>
        <w:t>日</w:t>
      </w:r>
      <w:r>
        <w:rPr>
          <w:rFonts w:hint="eastAsia" w:ascii="楷体" w:hAnsi="楷体" w:eastAsia="楷体" w:cs="Times New Roman"/>
          <w:sz w:val="24"/>
          <w:lang w:val="en-US" w:eastAsia="zh-CN"/>
        </w:rPr>
        <w:t>9</w:t>
      </w:r>
      <w:r>
        <w:rPr>
          <w:rFonts w:hint="eastAsia" w:ascii="楷体" w:hAnsi="楷体" w:eastAsia="楷体" w:cs="Times New Roman"/>
          <w:sz w:val="24"/>
          <w:lang w:val="en-US"/>
        </w:rPr>
        <w:t>:</w:t>
      </w:r>
      <w:r>
        <w:rPr>
          <w:rFonts w:hint="eastAsia" w:ascii="楷体" w:hAnsi="楷体" w:eastAsia="楷体" w:cs="Times New Roman"/>
          <w:sz w:val="24"/>
          <w:lang w:val="en-US" w:eastAsia="zh-CN"/>
        </w:rPr>
        <w:t>0</w:t>
      </w:r>
      <w:r>
        <w:rPr>
          <w:rFonts w:hint="eastAsia" w:ascii="楷体" w:hAnsi="楷体" w:eastAsia="楷体" w:cs="Times New Roman"/>
          <w:sz w:val="24"/>
          <w:lang w:val="en-US"/>
        </w:rPr>
        <w:t>0（北京时间）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2、磋商响应文件接收截止时间：2024年</w:t>
      </w:r>
      <w:r>
        <w:rPr>
          <w:rFonts w:hint="eastAsia" w:ascii="楷体" w:hAnsi="楷体" w:eastAsia="楷体" w:cs="Times New Roman"/>
          <w:sz w:val="24"/>
          <w:lang w:val="en-US" w:eastAsia="zh-CN"/>
        </w:rPr>
        <w:t>7</w:t>
      </w:r>
      <w:r>
        <w:rPr>
          <w:rFonts w:hint="eastAsia" w:ascii="楷体" w:hAnsi="楷体" w:eastAsia="楷体" w:cs="Times New Roman"/>
          <w:sz w:val="24"/>
          <w:lang w:val="en-US"/>
        </w:rPr>
        <w:t>月</w:t>
      </w:r>
      <w:r>
        <w:rPr>
          <w:rFonts w:hint="eastAsia" w:ascii="楷体" w:hAnsi="楷体" w:eastAsia="楷体" w:cs="Times New Roman"/>
          <w:sz w:val="24"/>
          <w:lang w:val="en-US" w:eastAsia="zh-CN"/>
        </w:rPr>
        <w:t>11</w:t>
      </w:r>
      <w:r>
        <w:rPr>
          <w:rFonts w:hint="eastAsia" w:ascii="楷体" w:hAnsi="楷体" w:eastAsia="楷体" w:cs="Times New Roman"/>
          <w:sz w:val="24"/>
          <w:lang w:val="en-US"/>
        </w:rPr>
        <w:t>日</w:t>
      </w:r>
      <w:r>
        <w:rPr>
          <w:rFonts w:hint="eastAsia" w:ascii="楷体" w:hAnsi="楷体" w:eastAsia="楷体" w:cs="Times New Roman"/>
          <w:sz w:val="24"/>
          <w:lang w:val="en-US" w:eastAsia="zh-CN"/>
        </w:rPr>
        <w:t>9</w:t>
      </w:r>
      <w:r>
        <w:rPr>
          <w:rFonts w:hint="eastAsia" w:ascii="楷体" w:hAnsi="楷体" w:eastAsia="楷体" w:cs="Times New Roman"/>
          <w:sz w:val="24"/>
          <w:lang w:val="en-US"/>
        </w:rPr>
        <w:t>：30（北京时间），逾期送达将作无效响应处理；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3、磋商响应文件接收及投标地点：镇江市第一人民医院招标采购中心会议室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4、公告期限：自本公告发布起3个工作日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五、其他补充事宜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1、磋商响应文件制作份数要求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磋商响应文件的份数：一式</w:t>
      </w:r>
      <w:r>
        <w:rPr>
          <w:rFonts w:hint="eastAsia" w:ascii="楷体" w:hAnsi="楷体" w:eastAsia="楷体" w:cs="Times New Roman"/>
          <w:sz w:val="24"/>
          <w:lang w:val="en-US" w:eastAsia="zh-CN"/>
        </w:rPr>
        <w:t>肆</w:t>
      </w:r>
      <w:r>
        <w:rPr>
          <w:rFonts w:hint="eastAsia" w:ascii="楷体" w:hAnsi="楷体" w:eastAsia="楷体" w:cs="Times New Roman"/>
          <w:sz w:val="24"/>
          <w:lang w:val="en-US"/>
        </w:rPr>
        <w:t>份。正本壹份，副本</w:t>
      </w:r>
      <w:r>
        <w:rPr>
          <w:rFonts w:hint="eastAsia" w:ascii="楷体" w:hAnsi="楷体" w:eastAsia="楷体" w:cs="Times New Roman"/>
          <w:sz w:val="24"/>
          <w:lang w:val="en-US" w:eastAsia="zh-CN"/>
        </w:rPr>
        <w:t>叁</w:t>
      </w:r>
      <w:r>
        <w:rPr>
          <w:rFonts w:hint="eastAsia" w:ascii="楷体" w:hAnsi="楷体" w:eastAsia="楷体" w:cs="Times New Roman"/>
          <w:sz w:val="24"/>
          <w:lang w:val="en-US"/>
        </w:rPr>
        <w:t>份（正本和副本的内容和资料应当一致），并在封面注明"正本"、"副本"字样，一旦正本和副本不符，以正本为准。参考资料不限量。供应商应将磋商响应文件正本、副本密封，包装物上应加盖供应商公章，并注明供应商名称、项目名称、项目编号。现场递交磋商响应文件时，须由法定代表人或其委托代理人出示有效的居民身份证，并填写签到簿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 w:eastAsia="zh-CN"/>
        </w:rPr>
        <w:t>2</w:t>
      </w:r>
      <w:r>
        <w:rPr>
          <w:rFonts w:hint="eastAsia" w:ascii="楷体" w:hAnsi="楷体" w:eastAsia="楷体" w:cs="Times New Roman"/>
          <w:sz w:val="24"/>
          <w:lang w:val="en-US"/>
        </w:rPr>
        <w:t>、本项目无需缴纳磋商保证金。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 w:eastAsia="zh-CN"/>
        </w:rPr>
        <w:t>3</w:t>
      </w:r>
      <w:r>
        <w:rPr>
          <w:rFonts w:hint="eastAsia" w:ascii="楷体" w:hAnsi="楷体" w:eastAsia="楷体" w:cs="Times New Roman"/>
          <w:sz w:val="24"/>
          <w:lang w:val="en-US"/>
        </w:rPr>
        <w:t>、现场考察或者开标前答疑会：采购人不统一组织现场查勘，供应商可自行联系采购人联系查勘。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六、对本次磋商提出询问，请按以下方式联系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1、采购人信息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名  称：镇江市第一人民医院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地  址：镇江市润州区电力路8号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联系人：张老师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联系方式：0511-88917866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2、采购代理机构信息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名  称：苏世建设管理集团有限公司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地　址：镇江市</w:t>
      </w:r>
      <w:r>
        <w:rPr>
          <w:rFonts w:hint="eastAsia" w:ascii="楷体" w:hAnsi="楷体" w:eastAsia="楷体" w:cs="Times New Roman"/>
          <w:sz w:val="24"/>
          <w:lang w:val="en-US" w:eastAsia="zh-CN"/>
        </w:rPr>
        <w:t>解放路22-7号京城大厦五楼508</w:t>
      </w:r>
      <w:bookmarkStart w:id="4" w:name="_GoBack"/>
      <w:bookmarkEnd w:id="4"/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3、项目联系方式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 xml:space="preserve">项目联系人：翟工  </w:t>
      </w:r>
      <w:r>
        <w:rPr>
          <w:rFonts w:hint="eastAsia" w:ascii="楷体" w:hAnsi="楷体" w:eastAsia="楷体" w:cs="Times New Roman"/>
          <w:sz w:val="24"/>
          <w:lang w:val="en-US" w:eastAsia="zh-CN"/>
        </w:rPr>
        <w:t>梁工</w:t>
      </w:r>
      <w:r>
        <w:rPr>
          <w:rFonts w:hint="eastAsia" w:ascii="楷体" w:hAnsi="楷体" w:eastAsia="楷体" w:cs="Times New Roman"/>
          <w:sz w:val="24"/>
          <w:lang w:val="en-US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  <w:r>
        <w:rPr>
          <w:rFonts w:hint="eastAsia" w:ascii="楷体" w:hAnsi="楷体" w:eastAsia="楷体" w:cs="Times New Roman"/>
          <w:sz w:val="24"/>
          <w:lang w:val="en-US"/>
        </w:rPr>
        <w:t>电　话:0511-88833166   18888067188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lang w:val="en-US" w:eastAsia="zh-CN"/>
        </w:rPr>
        <w:t xml:space="preserve">                                         苏世建设管理集团有限公司</w:t>
      </w:r>
    </w:p>
    <w:p>
      <w:pPr>
        <w:spacing w:line="360" w:lineRule="auto"/>
        <w:ind w:firstLine="480" w:firstLineChars="200"/>
        <w:rPr>
          <w:rFonts w:hint="default" w:ascii="楷体" w:hAnsi="楷体" w:eastAsia="楷体" w:cs="Times New Roman"/>
          <w:sz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lang w:val="en-US" w:eastAsia="zh-CN"/>
        </w:rPr>
        <w:t xml:space="preserve">                                           日期：2024年6月27日</w:t>
      </w:r>
    </w:p>
    <w:p>
      <w:pPr>
        <w:spacing w:line="360" w:lineRule="auto"/>
        <w:ind w:firstLine="480" w:firstLineChars="200"/>
        <w:rPr>
          <w:rFonts w:hint="eastAsia" w:ascii="楷体" w:hAnsi="楷体" w:eastAsia="楷体" w:cs="Times New Roman"/>
          <w:sz w:val="24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KaiTi_GB2312">
    <w:altName w:val="楷体"/>
    <w:panose1 w:val="02010609060101010101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NGQxOThiYzQzYzUwZjNlY2I3NjkxYmUzNDRjZGQifQ=="/>
  </w:docVars>
  <w:rsids>
    <w:rsidRoot w:val="480230D2"/>
    <w:rsid w:val="0AC661A8"/>
    <w:rsid w:val="4289178A"/>
    <w:rsid w:val="480230D2"/>
    <w:rsid w:val="48431130"/>
    <w:rsid w:val="4EB26A37"/>
    <w:rsid w:val="52271F0A"/>
    <w:rsid w:val="7B7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幼圆" w:hAnsi="Arial" w:eastAsia="KaiTi_GB2312"/>
      <w:b/>
      <w:sz w:val="24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100"/>
    </w:pPr>
    <w:rPr>
      <w:rFonts w:ascii="Times New Roman" w:hAnsi="Times New Roman" w:cs="Times New Roman"/>
      <w:szCs w:val="21"/>
    </w:rPr>
  </w:style>
  <w:style w:type="paragraph" w:styleId="3">
    <w:name w:val="Body Text"/>
    <w:basedOn w:val="1"/>
    <w:next w:val="1"/>
    <w:qFormat/>
    <w:uiPriority w:val="1"/>
    <w:rPr>
      <w:sz w:val="24"/>
      <w:szCs w:val="24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9">
    <w:name w:val="List Paragraph"/>
    <w:basedOn w:val="1"/>
    <w:autoRedefine/>
    <w:qFormat/>
    <w:uiPriority w:val="1"/>
    <w:pPr>
      <w:ind w:left="236" w:firstLine="48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1494</Words>
  <Characters>1629</Characters>
  <Lines>0</Lines>
  <Paragraphs>0</Paragraphs>
  <TotalTime>3</TotalTime>
  <ScaleCrop>false</ScaleCrop>
  <LinksUpToDate>false</LinksUpToDate>
  <CharactersWithSpaces>1735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2023-11-28T01:19:00Z</dcterms:created>
  <dc:creator>kinsey</dc:creator>
  <cp:lastModifiedBy>kinsey</cp:lastModifiedBy>
  <dcterms:modified xsi:type="dcterms:W3CDTF">2024-06-27T07:07:37Z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C9905CF27E2A44FF87C74B5BA5D02AAE_13</vt:lpwstr>
  </property>
</Properties>
</file>