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7AEE5">
      <w:pPr>
        <w:jc w:val="center"/>
        <w:rPr>
          <w:rFonts w:hint="eastAsia" w:ascii="宋体" w:hAnsi="宋体"/>
          <w:b/>
          <w:color w:val="000000"/>
          <w:sz w:val="32"/>
          <w:szCs w:val="2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22"/>
          <w:lang w:eastAsia="zh-CN"/>
        </w:rPr>
        <w:t>镇江市第一人民医院急诊抢救室购置吊塔采购项目</w:t>
      </w:r>
    </w:p>
    <w:p w14:paraId="0E9853E7">
      <w:pPr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sz w:val="32"/>
          <w:szCs w:val="22"/>
          <w:lang w:val="en-US" w:eastAsia="zh-CN"/>
        </w:rPr>
        <w:t>流标</w:t>
      </w:r>
      <w:r>
        <w:rPr>
          <w:rFonts w:hint="eastAsia" w:ascii="宋体" w:hAnsi="宋体"/>
          <w:b/>
          <w:sz w:val="32"/>
          <w:szCs w:val="22"/>
        </w:rPr>
        <w:t>公告</w:t>
      </w:r>
      <w:r>
        <w:rPr>
          <w:rFonts w:hint="eastAsia"/>
        </w:rPr>
        <w:br w:type="textWrapping"/>
      </w:r>
    </w:p>
    <w:p w14:paraId="3B0AA5EA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一、项目基本情况</w:t>
      </w:r>
    </w:p>
    <w:p w14:paraId="0028E20B"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项目编号：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DYRMYY-(2024)商字第030-2号</w:t>
      </w:r>
    </w:p>
    <w:p w14:paraId="6B004E03">
      <w:pPr>
        <w:spacing w:line="360" w:lineRule="auto"/>
        <w:ind w:firstLine="480" w:firstLineChars="200"/>
        <w:rPr>
          <w:rFonts w:hint="eastAsia" w:ascii="宋体" w:hAnsi="宋体" w:cs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8"/>
        </w:rPr>
        <w:t>项目名称：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镇江市第一人民医院急诊抢救室购置吊塔采购项目</w:t>
      </w:r>
    </w:p>
    <w:p w14:paraId="2A2AE5F7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项目终止的原因：</w:t>
      </w:r>
    </w:p>
    <w:p w14:paraId="032555B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8"/>
          <w:lang w:val="en-US" w:eastAsia="zh-CN"/>
        </w:rPr>
        <w:t>提交响应文件的供应商不满足开标要求，现流标。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/>
          <w:sz w:val="24"/>
          <w:szCs w:val="28"/>
        </w:rPr>
        <w:t>三、其他补充事宜：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无。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/>
          <w:sz w:val="24"/>
          <w:szCs w:val="28"/>
        </w:rPr>
        <w:t>四、凡对本次公告内容提出询问，请按以下方式联系：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人信息</w:t>
      </w:r>
    </w:p>
    <w:p w14:paraId="7A9172DB"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28359009"/>
      <w:bookmarkStart w:id="1" w:name="_Toc2835908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  称：镇江市第一人民医院</w:t>
      </w:r>
    </w:p>
    <w:p w14:paraId="7DE34DB7"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  址：镇江市电力路8号</w:t>
      </w:r>
    </w:p>
    <w:p w14:paraId="63E00EFC"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联系方式：0511-88917866</w:t>
      </w:r>
    </w:p>
    <w:p w14:paraId="0958668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代理机构信息</w:t>
      </w:r>
      <w:bookmarkEnd w:id="0"/>
      <w:bookmarkEnd w:id="1"/>
    </w:p>
    <w:p w14:paraId="1F7F3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40"/>
          <w:kern w:val="0"/>
          <w:sz w:val="24"/>
          <w:szCs w:val="24"/>
          <w:fitText w:val="960" w:id="47114704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4"/>
          <w:szCs w:val="24"/>
          <w:fitText w:val="960" w:id="471147044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：江苏巍信项目管理有限公司</w:t>
      </w:r>
    </w:p>
    <w:p w14:paraId="46FE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40"/>
          <w:kern w:val="0"/>
          <w:sz w:val="24"/>
          <w:szCs w:val="24"/>
          <w:fitText w:val="960" w:id="1138453688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4"/>
          <w:szCs w:val="24"/>
          <w:fitText w:val="960" w:id="1138453688"/>
          <w14:textFill>
            <w14:solidFill>
              <w14:schemeClr w14:val="tx1"/>
            </w14:solidFill>
          </w14:textFill>
        </w:rPr>
        <w:t>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/>
          <w:sz w:val="24"/>
        </w:rPr>
        <w:t>镇江市润州区南徐新城商务A区C座11楼1111室</w:t>
      </w:r>
    </w:p>
    <w:p w14:paraId="655E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0"/>
          <w:kern w:val="0"/>
          <w:sz w:val="24"/>
          <w:szCs w:val="24"/>
          <w:fitText w:val="960" w:id="108960716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4"/>
          <w:szCs w:val="24"/>
          <w:fitText w:val="960" w:id="108960716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：孙工</w:t>
      </w:r>
    </w:p>
    <w:p w14:paraId="591B2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/>
          <w:sz w:val="24"/>
        </w:rPr>
        <w:t>0511-80836007 18652892105</w:t>
      </w:r>
    </w:p>
    <w:p w14:paraId="5C4902E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EE88D0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江苏巍信项目管理有限公司</w:t>
      </w:r>
    </w:p>
    <w:p w14:paraId="2F3C9DC2">
      <w:pPr>
        <w:adjustRightInd w:val="0"/>
        <w:snapToGrid w:val="0"/>
        <w:spacing w:after="240"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2024年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29</w:t>
      </w:r>
      <w:bookmarkStart w:id="2" w:name="_GoBack"/>
      <w:bookmarkEnd w:id="2"/>
      <w:r>
        <w:rPr>
          <w:rFonts w:hint="eastAsia" w:ascii="宋体" w:hAnsi="宋体" w:cs="宋体"/>
          <w:color w:val="000000"/>
          <w:sz w:val="24"/>
        </w:rPr>
        <w:t>日</w:t>
      </w:r>
    </w:p>
    <w:p w14:paraId="21FCAC01">
      <w:pPr>
        <w:spacing w:line="360" w:lineRule="auto"/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944E9"/>
    <w:multiLevelType w:val="singleLevel"/>
    <w:tmpl w:val="D31944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zhjNjc4NjA4NTE5MGM3NzU3ZDYyYzA1YWQyOTYifQ=="/>
  </w:docVars>
  <w:rsids>
    <w:rsidRoot w:val="353D217E"/>
    <w:rsid w:val="0FED2FB7"/>
    <w:rsid w:val="13FA4607"/>
    <w:rsid w:val="26F81EDA"/>
    <w:rsid w:val="2F456522"/>
    <w:rsid w:val="353D217E"/>
    <w:rsid w:val="4E604BBC"/>
    <w:rsid w:val="54241019"/>
    <w:rsid w:val="5944029E"/>
    <w:rsid w:val="6234297D"/>
    <w:rsid w:val="66E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</w:pPr>
    <w:rPr>
      <w:rFonts w:hint="eastAsia"/>
      <w:sz w:val="18"/>
      <w:szCs w:val="18"/>
    </w:rPr>
  </w:style>
  <w:style w:type="paragraph" w:customStyle="1" w:styleId="7">
    <w:name w:val="style4"/>
    <w:basedOn w:val="1"/>
    <w:next w:val="8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8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303</Characters>
  <Lines>0</Lines>
  <Paragraphs>0</Paragraphs>
  <TotalTime>0</TotalTime>
  <ScaleCrop>false</ScaleCrop>
  <LinksUpToDate>false</LinksUpToDate>
  <CharactersWithSpaces>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2023-08-25T08:20:00Z</dcterms:created>
  <dc:creator>xtx</dc:creator>
  <cp:lastModifiedBy>小讨喜</cp:lastModifiedBy>
  <dcterms:modified xsi:type="dcterms:W3CDTF">2024-10-29T08:34:03Z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01FB691F9C424157B3DF900E19C5A83C_11</vt:lpwstr>
  </property>
</Properties>
</file>