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1A0E">
      <w:pPr>
        <w:spacing w:line="360" w:lineRule="auto"/>
        <w:jc w:val="center"/>
        <w:outlineLvl w:val="0"/>
        <w:rPr>
          <w:rFonts w:hint="eastAsia" w:cs="黑体" w:asciiTheme="minorEastAsia" w:hAnsiTheme="minorEastAsia" w:eastAsiaTheme="minorEastAsia"/>
          <w:b/>
          <w:bCs/>
          <w:color w:val="000000" w:themeColor="text1"/>
          <w:spacing w:val="1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pacing w:val="1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镇江市第一人民医院信息中心零星工程服务备选库</w:t>
      </w:r>
    </w:p>
    <w:p w14:paraId="28DC1958">
      <w:pPr>
        <w:spacing w:line="360" w:lineRule="auto"/>
        <w:jc w:val="center"/>
        <w:outlineLvl w:val="0"/>
        <w:rPr>
          <w:rStyle w:val="9"/>
          <w:rFonts w:hint="default" w:ascii="宋体" w:hAnsi="宋体" w:cs="宋体"/>
          <w:color w:val="000000" w:themeColor="text1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pacing w:val="1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遴选公告</w:t>
      </w:r>
    </w:p>
    <w:p w14:paraId="686284A0">
      <w:pPr>
        <w:wordWrap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江苏巍信项目管理有限公司受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镇江市第一人民医院</w:t>
      </w:r>
      <w:r>
        <w:rPr>
          <w:rFonts w:hint="eastAsia" w:ascii="宋体" w:hAnsi="宋体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委托，对</w:t>
      </w:r>
      <w:r>
        <w:rPr>
          <w:rFonts w:hint="eastAsia" w:ascii="宋体" w:hAnsi="宋体"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镇江市第一人民医院信息中心零星工程服务备选库</w:t>
      </w:r>
      <w:r>
        <w:rPr>
          <w:rFonts w:hint="eastAsia" w:ascii="宋体" w:hAnsi="宋体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项目进行遴选，欢迎有资格的投标人前来参加投标。</w:t>
      </w:r>
    </w:p>
    <w:p w14:paraId="13F32C83">
      <w:pPr>
        <w:numPr>
          <w:ilvl w:val="0"/>
          <w:numId w:val="1"/>
        </w:numPr>
        <w:adjustRightInd w:val="0"/>
        <w:snapToGrid w:val="0"/>
        <w:spacing w:before="240"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项目基本情况</w:t>
      </w:r>
    </w:p>
    <w:p w14:paraId="74A45B0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DYRMYY-(2025)遴字第003号</w:t>
      </w:r>
    </w:p>
    <w:p w14:paraId="761B6C2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镇江市第一人民医院信息中心零星工程服务备选库</w:t>
      </w:r>
    </w:p>
    <w:p w14:paraId="4EB6FA1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遴选需求：详细内容及要求见遴选文件第四部分</w:t>
      </w:r>
    </w:p>
    <w:p w14:paraId="52C26E58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2年</w:t>
      </w:r>
    </w:p>
    <w:p w14:paraId="6FB46DFA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本项目是否接受联合体：☑不接受</w:t>
      </w:r>
    </w:p>
    <w:p w14:paraId="05F715DE">
      <w:pPr>
        <w:adjustRightInd w:val="0"/>
        <w:snapToGrid w:val="0"/>
        <w:spacing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二、投标人的资格要求</w:t>
      </w:r>
    </w:p>
    <w:p w14:paraId="62E56A4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合格的投标人必须具备下列资格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0AB4F6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1.1具有独立承担民事责任的能力；</w:t>
      </w:r>
    </w:p>
    <w:p w14:paraId="32430B1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1.2具有良好的商业信誉和健全的财务会计制度；</w:t>
      </w:r>
    </w:p>
    <w:p w14:paraId="61D79D1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1.3具有履行合同所必需的设备和专业技术能力；</w:t>
      </w:r>
    </w:p>
    <w:p w14:paraId="22686D8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1.4有依法缴纳税收和社会保障资金的良好记录；</w:t>
      </w:r>
    </w:p>
    <w:p w14:paraId="42278FB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1.5参加采购活动前三年内，在经营活动中没有重大违法记录；</w:t>
      </w:r>
    </w:p>
    <w:p w14:paraId="61E05BC0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1.6法律、行政法规规定的其他条件。</w:t>
      </w:r>
    </w:p>
    <w:p w14:paraId="34BCDC3F">
      <w:pPr>
        <w:pStyle w:val="4"/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2、落实政府采购政策需满足的资格要求：无。</w:t>
      </w:r>
    </w:p>
    <w:p w14:paraId="1F57953F">
      <w:pPr>
        <w:pStyle w:val="4"/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3、本项目特定资格要求：</w:t>
      </w:r>
    </w:p>
    <w:p w14:paraId="0B685149">
      <w:pPr>
        <w:pStyle w:val="4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3.1投标人具有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机电安装工程专业承包贰级(含)以上资质证书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7E7FD5C">
      <w:pPr>
        <w:pStyle w:val="4"/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项目负责人具有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建筑工程或者机电工程专业二级（含）以上资格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取得《建筑施工企业项目负责人安全生产考核合格证书》（B证）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并提供本单位最近一个月社保证明。</w:t>
      </w:r>
    </w:p>
    <w:p w14:paraId="44A65062">
      <w:pPr>
        <w:adjustRightInd w:val="0"/>
        <w:snapToGrid w:val="0"/>
        <w:spacing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三、获取遴选文件</w:t>
      </w:r>
    </w:p>
    <w:p w14:paraId="009AC81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1、时间：即日起至</w:t>
      </w: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，每天9:00-11:30，14:00-17:00（北京时间，法定节假日除外）。</w:t>
      </w:r>
    </w:p>
    <w:p w14:paraId="4DB57805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2、获取文件方式：本项目接受现场获取文件和邮箱获取文件。</w:t>
      </w:r>
    </w:p>
    <w:p w14:paraId="1F95876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A.现场获取文件地点：江苏巍信项目管理有限公司（镇江市南徐大道62号商务A区C座11楼1111室）。</w:t>
      </w:r>
    </w:p>
    <w:p w14:paraId="1B8F923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B.邮箱获取文件：请投标人将获取文件所需资料的电子扫描件发送至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"mailto:jswxztb@163.com"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jswxztb5@163.com</w:t>
      </w: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并电话告知，</w:t>
      </w:r>
      <w:r>
        <w:rPr>
          <w:rFonts w:hint="eastAsia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请将“项目名称、投标单位全称、领取人姓名及联系方式”相关信息写在邮件正文中。</w:t>
      </w: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遴选组织方收到资料并确认无误后通过邮箱发送遴选文件。联系人：孙工，联系电话：0511-80836007 18652892105。</w:t>
      </w:r>
      <w:r>
        <w:rPr>
          <w:rFonts w:hint="eastAsia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领取遴选文件时需提供下列材料并加盖投标人公章：</w:t>
      </w:r>
    </w:p>
    <w:p w14:paraId="018BC478">
      <w:pPr>
        <w:pStyle w:val="6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营业执照复印件；</w:t>
      </w:r>
    </w:p>
    <w:p w14:paraId="14148B5F">
      <w:pPr>
        <w:pStyle w:val="6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法人授权委托书、法定代表人身份证明书、法人及授权代理人身份证复印件。</w:t>
      </w:r>
    </w:p>
    <w:p w14:paraId="1405A64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3、没有登记领取遴选文件的投标人，其响应文件将被拒绝。</w:t>
      </w:r>
    </w:p>
    <w:p w14:paraId="27350543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4、本项目采用资格后审方式，报名通过并不代表资格审查通过。</w:t>
      </w:r>
    </w:p>
    <w:p w14:paraId="00E8857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5、售价：本套遴选文件售价人民币贰佰元整，售后不退。</w:t>
      </w:r>
    </w:p>
    <w:p w14:paraId="0404A819">
      <w:pPr>
        <w:pStyle w:val="6"/>
        <w:tabs>
          <w:tab w:val="left" w:pos="1680"/>
        </w:tabs>
        <w:adjustRightInd w:val="0"/>
        <w:snapToGrid w:val="0"/>
        <w:spacing w:before="0" w:beforeAutospacing="0" w:after="0" w:afterAutospacing="0" w:line="360" w:lineRule="auto"/>
        <w:jc w:val="both"/>
        <w:rPr>
          <w:b/>
          <w:bCs/>
          <w:color w:val="000000" w:themeColor="text1"/>
          <w:kern w:val="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bCs/>
          <w:color w:val="000000" w:themeColor="text1"/>
          <w:kern w:val="2"/>
          <w:szCs w:val="21"/>
          <w:highlight w:val="none"/>
          <w14:textFill>
            <w14:solidFill>
              <w14:schemeClr w14:val="tx1"/>
            </w14:solidFill>
          </w14:textFill>
        </w:rPr>
        <w:t>提交遴选响应文件时间和地点</w:t>
      </w:r>
    </w:p>
    <w:p w14:paraId="73665A5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遴选响应文件接收时间段：</w:t>
      </w: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  <w:highlight w:val="none"/>
        </w:rPr>
        <w:t>:00-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  <w:highlight w:val="none"/>
        </w:rPr>
        <w:t>:30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（截止时间），</w:t>
      </w: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逾期送达将作为无效文件，磋商组织方将拒绝接收。</w:t>
      </w:r>
    </w:p>
    <w:p w14:paraId="4B4C4311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地点：镇江市第一人民医院招标中心会议室。</w:t>
      </w:r>
    </w:p>
    <w:p w14:paraId="7DD89E4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五、开启</w:t>
      </w:r>
    </w:p>
    <w:p w14:paraId="78F3425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开标时间：：</w:t>
      </w: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4"/>
          <w:highlight w:val="none"/>
        </w:rPr>
        <w:t>点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highlight w:val="none"/>
        </w:rPr>
        <w:t>分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（北京时间）。</w:t>
      </w:r>
    </w:p>
    <w:p w14:paraId="7641B70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开标地点：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镇江市第一人民医院招标中心会议室。</w:t>
      </w:r>
    </w:p>
    <w:p w14:paraId="0D9C7F5D">
      <w:pPr>
        <w:adjustRightInd w:val="0"/>
        <w:snapToGrid w:val="0"/>
        <w:spacing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五、公告期限</w:t>
      </w:r>
    </w:p>
    <w:p w14:paraId="5A2DDC7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自本公告发布之日起5个工作日。</w:t>
      </w:r>
    </w:p>
    <w:p w14:paraId="214BD99A">
      <w:pPr>
        <w:adjustRightInd w:val="0"/>
        <w:snapToGrid w:val="0"/>
        <w:spacing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六、其他补充事宜</w:t>
      </w:r>
    </w:p>
    <w:p w14:paraId="618762E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1、本项目无需缴纳遴选保证金。</w:t>
      </w:r>
    </w:p>
    <w:p w14:paraId="6B3819A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2、本次采购确定的中标人数量：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3家，综合得分最高得前三名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5A3B7F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3、本项目不组织集中踏勘。</w:t>
      </w:r>
    </w:p>
    <w:p w14:paraId="6D8D65C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4、请各投标人及时关注和查看“镇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江市第一人民医院”门户网站是否有更正公告。因投标人自身原因未能及时获取的，一切后果由投标人自行承担。</w:t>
      </w:r>
    </w:p>
    <w:p w14:paraId="08F4B909">
      <w:pPr>
        <w:adjustRightInd w:val="0"/>
        <w:snapToGrid w:val="0"/>
        <w:spacing w:line="360" w:lineRule="auto"/>
        <w:jc w:val="left"/>
        <w:outlineLvl w:val="2"/>
        <w:rPr>
          <w:rFonts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七、凡对本次遴选提出询问，请按以下方式联系。</w:t>
      </w:r>
    </w:p>
    <w:p w14:paraId="1FA2F675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遴选人</w:t>
      </w: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信息</w:t>
      </w:r>
    </w:p>
    <w:p w14:paraId="75AB078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镇江市第一人民医院</w:t>
      </w:r>
    </w:p>
    <w:p w14:paraId="67F5B6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江苏省镇江市电力路8号</w:t>
      </w:r>
    </w:p>
    <w:p w14:paraId="06FA74E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联系方式：0511-88917866</w:t>
      </w:r>
    </w:p>
    <w:p w14:paraId="0BC39DA1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遴选组织方</w:t>
      </w: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信息</w:t>
      </w:r>
    </w:p>
    <w:p w14:paraId="13BA086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称：江苏巍信项目管理有限公司</w:t>
      </w:r>
    </w:p>
    <w:p w14:paraId="01BC943E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镇江市南徐大道62号商务A区C座11楼1111-1117室</w:t>
      </w:r>
    </w:p>
    <w:p w14:paraId="54FCA3E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孙工</w:t>
      </w:r>
    </w:p>
    <w:p w14:paraId="1A96169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0511-80836007 18652892105</w:t>
      </w:r>
    </w:p>
    <w:p w14:paraId="3CC28E50"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68D51CE"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608A5B7B"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江苏巍信项目管理有限公司</w:t>
      </w:r>
    </w:p>
    <w:p w14:paraId="79852F58">
      <w:pPr>
        <w:jc w:val="right"/>
      </w:pP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8F2ED"/>
    <w:multiLevelType w:val="singleLevel"/>
    <w:tmpl w:val="0E48F2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CBE249"/>
    <w:multiLevelType w:val="singleLevel"/>
    <w:tmpl w:val="59CBE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09F8"/>
    <w:rsid w:val="1A4B0B32"/>
    <w:rsid w:val="504609F8"/>
    <w:rsid w:val="53A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9"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Arial" w:hAnsi="Arial" w:eastAsia="楷体_GB2312"/>
      <w:kern w:val="0"/>
      <w:sz w:val="20"/>
      <w:szCs w:val="20"/>
    </w:rPr>
  </w:style>
  <w:style w:type="paragraph" w:styleId="4">
    <w:name w:val="Body Text Indent"/>
    <w:basedOn w:val="1"/>
    <w:qFormat/>
    <w:uiPriority w:val="99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9">
    <w:name w:val="标题 3 Char"/>
    <w:link w:val="2"/>
    <w:qFormat/>
    <w:uiPriority w:val="9"/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2025-05-19T09:24:00Z</dcterms:created>
  <dc:creator>小讨喜</dc:creator>
  <cp:lastModifiedBy>小讨喜</cp:lastModifiedBy>
  <dcterms:modified xsi:type="dcterms:W3CDTF">2025-05-19T09:29:20Z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47C1AF2690DD4FFF88CDBCA076EC0DB7_11</vt:lpwstr>
  </property>
  <property fmtid="{D5CDD505-2E9C-101B-9397-08002B2CF9AE}" pid="4" name="KSOTemplateDocerSaveRecord">
    <vt:lpwstr>eyJoZGlkIjoiM2Y3YzhjNjc4NjA4NTE5MGM3NzU3ZDYyYzA1YWQyOTYiLCJ1c2VySWQiOiIyNTQ2Mjc5MjQifQ==</vt:lpwstr>
  </property>
</Properties>
</file>